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1858FDBB" w:rsidR="00CE5DD3" w:rsidRPr="00535268" w:rsidRDefault="003E22D7" w:rsidP="00CE5DD3">
            <w:pPr>
              <w:jc w:val="center"/>
              <w:rPr>
                <w:bCs/>
                <w:color w:val="000000" w:themeColor="text1"/>
                <w:sz w:val="32"/>
                <w:szCs w:val="32"/>
              </w:rPr>
            </w:pPr>
            <w:bookmarkStart w:id="1" w:name="Titre_Libel"/>
            <w:r>
              <w:rPr>
                <w:bCs/>
                <w:color w:val="000000" w:themeColor="text1"/>
                <w:sz w:val="32"/>
                <w:szCs w:val="32"/>
              </w:rPr>
              <w:t>Agent de sûreté et de sécurité privée</w:t>
            </w:r>
            <w:bookmarkEnd w:id="1"/>
          </w:p>
          <w:p w14:paraId="3EC53816" w14:textId="3F52872F"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B554F4">
              <w:rPr>
                <w:rFonts w:cstheme="minorHAnsi"/>
                <w:b/>
                <w:smallCaps/>
                <w:color w:val="404040" w:themeColor="text1" w:themeTint="BF"/>
                <w:sz w:val="24"/>
                <w:szCs w:val="24"/>
              </w:rPr>
              <w:t>4</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2A26A5FA" w:rsidR="003E5D1B" w:rsidRPr="00477AC1" w:rsidRDefault="003E22D7"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18/07/2019</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2B56D188" w:rsidR="003E5D1B" w:rsidRPr="00944192" w:rsidRDefault="003E22D7"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27/07/2019</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2C46EFCD" w:rsidR="00477AC1" w:rsidRPr="00944192" w:rsidRDefault="003E22D7"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01/03/2020</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3A8C65EB" w:rsidR="00CE5DD3" w:rsidRPr="00AA788A" w:rsidRDefault="003E22D7"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B554F4">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014297">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014297">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99639E">
        <w:rPr>
          <w:noProof/>
          <w:color w:val="FFFFFF" w:themeColor="background1"/>
          <w:sz w:val="16"/>
          <w:szCs w:val="16"/>
        </w:rPr>
        <w:t>C:\GesDTE\T-A2SPm01\A2SP_ECF_TP-01373m01_LE.docm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1A24AF60" w:rsidR="00CE5DD3" w:rsidRPr="00AA788A" w:rsidRDefault="003E22D7" w:rsidP="00CE5DD3">
      <w:pPr>
        <w:rPr>
          <w:noProof/>
          <w:color w:val="FFFFFF" w:themeColor="background1"/>
          <w:sz w:val="16"/>
          <w:szCs w:val="16"/>
        </w:rPr>
      </w:pPr>
      <w:bookmarkStart w:id="17" w:name="DTE_Historique"/>
      <w:r>
        <w:rPr>
          <w:noProof/>
          <w:color w:val="FFFFFF" w:themeColor="background1"/>
          <w:sz w:val="16"/>
          <w:szCs w:val="16"/>
        </w:rPr>
        <w:t>Modele du 12/09/18 16:17 , MODELE_ECF_LE.docm#Galais Jean-Jacques,G,16/09/19 11:28 , MODELE_ECF_LE.docm#Galais Jean-Jacques,R,16/09/19 11:29#Galais Jean-Jacques,PDF,16/09/19 11:30#</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763E38CD" w:rsidR="00310738" w:rsidRPr="00C56E31" w:rsidRDefault="0099639E" w:rsidP="00980EE6">
            <w:pPr>
              <w:rPr>
                <w:b/>
                <w:color w:val="404040" w:themeColor="text1" w:themeTint="BF"/>
                <w:sz w:val="28"/>
                <w:szCs w:val="28"/>
              </w:rPr>
            </w:pPr>
            <w:bookmarkStart w:id="18" w:name="IntAct11"/>
            <w:r>
              <w:rPr>
                <w:rStyle w:val="Textedelespacerserv"/>
                <w:b/>
                <w:color w:val="404040" w:themeColor="text1" w:themeTint="BF"/>
                <w:sz w:val="28"/>
                <w:szCs w:val="28"/>
              </w:rPr>
              <w:t>Assurer une prestation de surveillance humaine dans une démarche d’amélioration continue de la sécurité</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CC3F59D" w14:textId="77777777" w:rsidR="0099639E" w:rsidRDefault="0099639E" w:rsidP="00917C6D">
            <w:pPr>
              <w:pStyle w:val="Listenumrote"/>
              <w:numPr>
                <w:ilvl w:val="0"/>
                <w:numId w:val="0"/>
              </w:numPr>
              <w:spacing w:after="0"/>
              <w:ind w:right="176"/>
              <w:rPr>
                <w:b w:val="0"/>
              </w:rPr>
            </w:pPr>
            <w:bookmarkStart w:id="19" w:name="IntC11"/>
            <w:r>
              <w:rPr>
                <w:b w:val="0"/>
              </w:rPr>
              <w:t>1. Assurer un accueil physique et téléphonique de qualité en sécurité privée</w:t>
            </w:r>
          </w:p>
          <w:p w14:paraId="5684CC89" w14:textId="77777777" w:rsidR="0099639E" w:rsidRDefault="0099639E" w:rsidP="00917C6D">
            <w:pPr>
              <w:pStyle w:val="Listenumrote"/>
              <w:numPr>
                <w:ilvl w:val="0"/>
                <w:numId w:val="0"/>
              </w:numPr>
              <w:spacing w:after="0"/>
              <w:ind w:right="176"/>
              <w:rPr>
                <w:b w:val="0"/>
              </w:rPr>
            </w:pPr>
            <w:r>
              <w:rPr>
                <w:b w:val="0"/>
              </w:rPr>
              <w:t>2. Contrôler l’accès à l’aide de dispositifs technologiques et de matériels de détection</w:t>
            </w:r>
          </w:p>
          <w:p w14:paraId="17345F3A" w14:textId="77777777" w:rsidR="0099639E" w:rsidRDefault="0099639E" w:rsidP="00917C6D">
            <w:pPr>
              <w:pStyle w:val="Listenumrote"/>
              <w:numPr>
                <w:ilvl w:val="0"/>
                <w:numId w:val="0"/>
              </w:numPr>
              <w:spacing w:after="0"/>
              <w:ind w:right="176"/>
              <w:rPr>
                <w:b w:val="0"/>
              </w:rPr>
            </w:pPr>
            <w:r>
              <w:rPr>
                <w:b w:val="0"/>
              </w:rPr>
              <w:t>3. Prévenir les situations conflictuelles, menaçantes ou les traiter</w:t>
            </w:r>
          </w:p>
          <w:p w14:paraId="564261FC" w14:textId="77777777" w:rsidR="0099639E" w:rsidRDefault="0099639E" w:rsidP="00917C6D">
            <w:pPr>
              <w:pStyle w:val="Listenumrote"/>
              <w:numPr>
                <w:ilvl w:val="0"/>
                <w:numId w:val="0"/>
              </w:numPr>
              <w:spacing w:after="0"/>
              <w:ind w:right="176"/>
              <w:rPr>
                <w:b w:val="0"/>
              </w:rPr>
            </w:pPr>
            <w:r>
              <w:rPr>
                <w:b w:val="0"/>
              </w:rPr>
              <w:t>4. Contribuer au suivi de l’activité sur le site d’exploitation</w:t>
            </w:r>
          </w:p>
          <w:bookmarkEnd w:id="19"/>
          <w:p w14:paraId="3EC5385E" w14:textId="63372990"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F31782"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F31782"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F31782"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F31782"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507DBAF0" w:rsidR="00D074D9" w:rsidRPr="00C56E31" w:rsidRDefault="0099639E" w:rsidP="00734737">
            <w:pPr>
              <w:rPr>
                <w:b/>
                <w:color w:val="404040" w:themeColor="text1" w:themeTint="BF"/>
                <w:sz w:val="28"/>
                <w:szCs w:val="28"/>
              </w:rPr>
            </w:pPr>
            <w:bookmarkStart w:id="20" w:name="IntAct21"/>
            <w:r>
              <w:rPr>
                <w:rStyle w:val="Textedelespacerserv"/>
                <w:b/>
                <w:color w:val="404040" w:themeColor="text1" w:themeTint="BF"/>
                <w:sz w:val="28"/>
                <w:szCs w:val="28"/>
              </w:rPr>
              <w:t>Assurer une prestation de surveillance humaine dans une démarche de prévention et de protection contre les risques et les menaces</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A687754" w14:textId="77777777" w:rsidR="0099639E" w:rsidRDefault="0099639E" w:rsidP="00B424B8">
            <w:pPr>
              <w:pStyle w:val="Listenumrote"/>
              <w:numPr>
                <w:ilvl w:val="0"/>
                <w:numId w:val="0"/>
              </w:numPr>
              <w:spacing w:after="0"/>
              <w:ind w:right="176"/>
              <w:rPr>
                <w:b w:val="0"/>
              </w:rPr>
            </w:pPr>
            <w:bookmarkStart w:id="21" w:name="IntC21"/>
            <w:r>
              <w:rPr>
                <w:b w:val="0"/>
              </w:rPr>
              <w:t>1. Prévenir les situations génératrices de risques et intervenir si nécessaire</w:t>
            </w:r>
          </w:p>
          <w:p w14:paraId="7F400F12" w14:textId="77777777" w:rsidR="0099639E" w:rsidRDefault="0099639E" w:rsidP="00B424B8">
            <w:pPr>
              <w:pStyle w:val="Listenumrote"/>
              <w:numPr>
                <w:ilvl w:val="0"/>
                <w:numId w:val="0"/>
              </w:numPr>
              <w:spacing w:after="0"/>
              <w:ind w:right="176"/>
              <w:rPr>
                <w:b w:val="0"/>
              </w:rPr>
            </w:pPr>
            <w:r>
              <w:rPr>
                <w:b w:val="0"/>
              </w:rPr>
              <w:t>2. Détecter des comportements suspects ou des actes malveillants et réagir de manière appropriée</w:t>
            </w:r>
          </w:p>
          <w:p w14:paraId="2A59F3C1" w14:textId="77777777" w:rsidR="0099639E" w:rsidRDefault="0099639E" w:rsidP="00B424B8">
            <w:pPr>
              <w:pStyle w:val="Listenumrote"/>
              <w:numPr>
                <w:ilvl w:val="0"/>
                <w:numId w:val="0"/>
              </w:numPr>
              <w:spacing w:after="0"/>
              <w:ind w:right="176"/>
              <w:rPr>
                <w:b w:val="0"/>
              </w:rPr>
            </w:pPr>
            <w:r>
              <w:rPr>
                <w:b w:val="0"/>
              </w:rPr>
              <w:t>3. Réaliser l’ensemble des actions en réponse à une anomalie ou à une alarme</w:t>
            </w:r>
          </w:p>
          <w:bookmarkEnd w:id="21"/>
          <w:p w14:paraId="3EC53985" w14:textId="578F2A63"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F31782"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F31782"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F31782"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F31782"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3C2F6711" w:rsidR="00D074D9" w:rsidRPr="00D178F8" w:rsidRDefault="0099639E"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Assurer une prestation de surveillance humaine sur des sites sensibles dans une démarche de protection renforcée</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BF501CD" w14:textId="77777777" w:rsidR="0099639E" w:rsidRDefault="0099639E" w:rsidP="00B424B8">
            <w:pPr>
              <w:pStyle w:val="Listenumrote"/>
              <w:numPr>
                <w:ilvl w:val="0"/>
                <w:numId w:val="0"/>
              </w:numPr>
              <w:spacing w:after="0"/>
              <w:ind w:right="176"/>
              <w:rPr>
                <w:b w:val="0"/>
              </w:rPr>
            </w:pPr>
            <w:bookmarkStart w:id="23" w:name="IntC31"/>
            <w:r>
              <w:rPr>
                <w:b w:val="0"/>
              </w:rPr>
              <w:t>1. Prévenir et réagir face à des problèmes incendie dans des établissements recevant du public et des immeubles de grande hauteur</w:t>
            </w:r>
          </w:p>
          <w:p w14:paraId="6ED470E1" w14:textId="77777777" w:rsidR="0099639E" w:rsidRDefault="0099639E" w:rsidP="00B424B8">
            <w:pPr>
              <w:pStyle w:val="Listenumrote"/>
              <w:numPr>
                <w:ilvl w:val="0"/>
                <w:numId w:val="0"/>
              </w:numPr>
              <w:spacing w:after="0"/>
              <w:ind w:right="176"/>
              <w:rPr>
                <w:b w:val="0"/>
              </w:rPr>
            </w:pPr>
            <w:r>
              <w:rPr>
                <w:b w:val="0"/>
              </w:rPr>
              <w:t>2. Surveiller un site dit « sensible » et intervenir de manière appropriée à la situation</w:t>
            </w:r>
          </w:p>
          <w:bookmarkEnd w:id="23"/>
          <w:p w14:paraId="3EC53AAC" w14:textId="5152C174"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F31782"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F31782"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F31782"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F31782"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2EC43671" w:rsidR="00CB604F" w:rsidRPr="00607838" w:rsidRDefault="0099639E" w:rsidP="00CB604F">
                <w:pPr>
                  <w:jc w:val="center"/>
                  <w:rPr>
                    <w:b/>
                    <w:color w:val="404040" w:themeColor="text1" w:themeTint="BF"/>
                    <w:sz w:val="20"/>
                    <w:szCs w:val="20"/>
                  </w:rPr>
                </w:pPr>
                <w:r>
                  <w:rPr>
                    <w:b/>
                    <w:color w:val="404040" w:themeColor="text1" w:themeTint="BF"/>
                    <w:sz w:val="20"/>
                    <w:szCs w:val="20"/>
                  </w:rPr>
                  <w:t>Assurer une prestation de surveillance humaine dans une démarche d’amélioration continue de la sécurité</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52C75A2" w14:textId="77777777" w:rsidR="0099639E" w:rsidRDefault="0099639E" w:rsidP="00CB604F">
                <w:pPr>
                  <w:rPr>
                    <w:color w:val="404040" w:themeColor="text1" w:themeTint="BF"/>
                    <w:sz w:val="20"/>
                    <w:szCs w:val="20"/>
                  </w:rPr>
                </w:pPr>
                <w:r>
                  <w:rPr>
                    <w:color w:val="404040" w:themeColor="text1" w:themeTint="BF"/>
                    <w:sz w:val="20"/>
                    <w:szCs w:val="20"/>
                  </w:rPr>
                  <w:t>1. Assurer un accueil physique et téléphonique de qualité en sécurité privée</w:t>
                </w:r>
              </w:p>
              <w:p w14:paraId="1D52B3ED" w14:textId="77777777" w:rsidR="0099639E" w:rsidRDefault="0099639E" w:rsidP="00CB604F">
                <w:pPr>
                  <w:rPr>
                    <w:color w:val="404040" w:themeColor="text1" w:themeTint="BF"/>
                    <w:sz w:val="20"/>
                    <w:szCs w:val="20"/>
                  </w:rPr>
                </w:pPr>
                <w:r>
                  <w:rPr>
                    <w:color w:val="404040" w:themeColor="text1" w:themeTint="BF"/>
                    <w:sz w:val="20"/>
                    <w:szCs w:val="20"/>
                  </w:rPr>
                  <w:t>2. Contrôler l’accès à l’aide de dispositifs technologiques et de matériels de détection</w:t>
                </w:r>
              </w:p>
              <w:p w14:paraId="44A4420C" w14:textId="77777777" w:rsidR="0099639E" w:rsidRDefault="0099639E" w:rsidP="00CB604F">
                <w:pPr>
                  <w:rPr>
                    <w:color w:val="404040" w:themeColor="text1" w:themeTint="BF"/>
                    <w:sz w:val="20"/>
                    <w:szCs w:val="20"/>
                  </w:rPr>
                </w:pPr>
                <w:r>
                  <w:rPr>
                    <w:color w:val="404040" w:themeColor="text1" w:themeTint="BF"/>
                    <w:sz w:val="20"/>
                    <w:szCs w:val="20"/>
                  </w:rPr>
                  <w:t>3. Prévenir les situations conflictuelles, menaçantes ou les traiter</w:t>
                </w:r>
              </w:p>
              <w:p w14:paraId="2F7E304D" w14:textId="77777777" w:rsidR="0099639E" w:rsidRDefault="0099639E" w:rsidP="00CB604F">
                <w:pPr>
                  <w:rPr>
                    <w:color w:val="404040" w:themeColor="text1" w:themeTint="BF"/>
                    <w:sz w:val="20"/>
                    <w:szCs w:val="20"/>
                  </w:rPr>
                </w:pPr>
                <w:r>
                  <w:rPr>
                    <w:color w:val="404040" w:themeColor="text1" w:themeTint="BF"/>
                    <w:sz w:val="20"/>
                    <w:szCs w:val="20"/>
                  </w:rPr>
                  <w:t>4. Contribuer au suivi de l’activité sur le site d’exploitation</w:t>
                </w:r>
              </w:p>
              <w:p w14:paraId="61E03C1A" w14:textId="066017D0"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084E58E5" w:rsidR="00CB604F" w:rsidRPr="00607838" w:rsidRDefault="0099639E" w:rsidP="00CB604F">
                <w:pPr>
                  <w:jc w:val="center"/>
                  <w:rPr>
                    <w:b/>
                    <w:color w:val="404040" w:themeColor="text1" w:themeTint="BF"/>
                    <w:sz w:val="20"/>
                    <w:szCs w:val="20"/>
                  </w:rPr>
                </w:pPr>
                <w:r>
                  <w:rPr>
                    <w:b/>
                    <w:color w:val="404040" w:themeColor="text1" w:themeTint="BF"/>
                    <w:sz w:val="20"/>
                    <w:szCs w:val="20"/>
                  </w:rPr>
                  <w:t>Assurer une prestation de surveillance humaine dans une démarche de prévention et de protection contre les risques et les menaces</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2B348962" w14:textId="77777777" w:rsidR="0099639E" w:rsidRDefault="0099639E" w:rsidP="00CB604F">
                <w:pPr>
                  <w:rPr>
                    <w:color w:val="404040" w:themeColor="text1" w:themeTint="BF"/>
                    <w:sz w:val="20"/>
                    <w:szCs w:val="20"/>
                  </w:rPr>
                </w:pPr>
                <w:r>
                  <w:rPr>
                    <w:color w:val="404040" w:themeColor="text1" w:themeTint="BF"/>
                    <w:sz w:val="20"/>
                    <w:szCs w:val="20"/>
                  </w:rPr>
                  <w:t>1. Prévenir les situations génératrices de risques et intervenir si nécessaire</w:t>
                </w:r>
              </w:p>
              <w:p w14:paraId="726839DE" w14:textId="77777777" w:rsidR="0099639E" w:rsidRDefault="0099639E" w:rsidP="00CB604F">
                <w:pPr>
                  <w:rPr>
                    <w:color w:val="404040" w:themeColor="text1" w:themeTint="BF"/>
                    <w:sz w:val="20"/>
                    <w:szCs w:val="20"/>
                  </w:rPr>
                </w:pPr>
                <w:r>
                  <w:rPr>
                    <w:color w:val="404040" w:themeColor="text1" w:themeTint="BF"/>
                    <w:sz w:val="20"/>
                    <w:szCs w:val="20"/>
                  </w:rPr>
                  <w:t>2. Détecter des comportements suspects ou des actes malveillants et réagir de manière appropriée</w:t>
                </w:r>
              </w:p>
              <w:p w14:paraId="25D723A7" w14:textId="77777777" w:rsidR="0099639E" w:rsidRDefault="0099639E" w:rsidP="00CB604F">
                <w:pPr>
                  <w:rPr>
                    <w:color w:val="404040" w:themeColor="text1" w:themeTint="BF"/>
                    <w:sz w:val="20"/>
                    <w:szCs w:val="20"/>
                  </w:rPr>
                </w:pPr>
                <w:r>
                  <w:rPr>
                    <w:color w:val="404040" w:themeColor="text1" w:themeTint="BF"/>
                    <w:sz w:val="20"/>
                    <w:szCs w:val="20"/>
                  </w:rPr>
                  <w:t>3. Réaliser l’ensemble des actions en réponse à une anomalie ou à une alarme</w:t>
                </w:r>
              </w:p>
              <w:p w14:paraId="383FBC14" w14:textId="2380F8D7" w:rsidR="00CB604F" w:rsidRDefault="00F31782"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761B5AED" w:rsidR="00CB604F" w:rsidRPr="00607838" w:rsidRDefault="0099639E" w:rsidP="00CB604F">
                <w:pPr>
                  <w:jc w:val="center"/>
                  <w:rPr>
                    <w:b/>
                    <w:color w:val="404040" w:themeColor="text1" w:themeTint="BF"/>
                    <w:sz w:val="20"/>
                    <w:szCs w:val="20"/>
                  </w:rPr>
                </w:pPr>
                <w:r>
                  <w:rPr>
                    <w:b/>
                    <w:color w:val="404040" w:themeColor="text1" w:themeTint="BF"/>
                    <w:sz w:val="20"/>
                    <w:szCs w:val="20"/>
                  </w:rPr>
                  <w:t>Assurer une prestation de surveillance humaine sur des sites sensibles dans une démarche de protection renforcée</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CD2E10F" w14:textId="77777777" w:rsidR="0099639E" w:rsidRDefault="0099639E" w:rsidP="00957140">
            <w:pPr>
              <w:rPr>
                <w:color w:val="404040" w:themeColor="text1" w:themeTint="BF"/>
                <w:sz w:val="20"/>
                <w:szCs w:val="20"/>
              </w:rPr>
            </w:pPr>
            <w:bookmarkStart w:id="31" w:name="IntC32"/>
            <w:r>
              <w:rPr>
                <w:color w:val="404040" w:themeColor="text1" w:themeTint="BF"/>
                <w:sz w:val="20"/>
                <w:szCs w:val="20"/>
              </w:rPr>
              <w:t>1. Prévenir et réagir face à des problèmes incendie dans des établissements recevant du public et des immeubles de grande hauteur</w:t>
            </w:r>
          </w:p>
          <w:p w14:paraId="599E58BB" w14:textId="77777777" w:rsidR="0099639E" w:rsidRDefault="0099639E" w:rsidP="00957140">
            <w:pPr>
              <w:rPr>
                <w:color w:val="404040" w:themeColor="text1" w:themeTint="BF"/>
                <w:sz w:val="20"/>
                <w:szCs w:val="20"/>
              </w:rPr>
            </w:pPr>
            <w:r>
              <w:rPr>
                <w:color w:val="404040" w:themeColor="text1" w:themeTint="BF"/>
                <w:sz w:val="20"/>
                <w:szCs w:val="20"/>
              </w:rPr>
              <w:t>2. Surveiller un site dit « sensible » et intervenir de manière appropriée à la situation</w:t>
            </w:r>
          </w:p>
          <w:bookmarkEnd w:id="31"/>
          <w:p w14:paraId="36ED0EC5" w14:textId="6110B937"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15AACF57" w:rsidR="00CB604F" w:rsidRPr="00607838" w:rsidRDefault="00CB604F" w:rsidP="00CB604F">
            <w:pPr>
              <w:jc w:val="center"/>
              <w:rPr>
                <w:b/>
                <w:color w:val="404040" w:themeColor="text1" w:themeTint="BF"/>
                <w:sz w:val="20"/>
                <w:szCs w:val="20"/>
              </w:rPr>
            </w:pPr>
            <w:bookmarkStart w:id="32" w:name="sommaire4"/>
            <w:bookmarkEnd w:id="32"/>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02C1155D"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53AF2F94"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54E0EB49"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4A3C3F41" w:rsidR="00CB604F" w:rsidRPr="00607838" w:rsidRDefault="00CB604F" w:rsidP="00CB604F">
            <w:pPr>
              <w:jc w:val="center"/>
              <w:rPr>
                <w:b/>
                <w:color w:val="404040" w:themeColor="text1" w:themeTint="BF"/>
                <w:sz w:val="20"/>
                <w:szCs w:val="20"/>
              </w:rPr>
            </w:pPr>
            <w:bookmarkStart w:id="33" w:name="sommaire5"/>
            <w:bookmarkEnd w:id="3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73546D34"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12737B78"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04538073"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05CD7326" w:rsidR="00C56E31" w:rsidRPr="0037256B" w:rsidRDefault="00B554F4"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A2SP</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2ADB014A" w:rsidR="00C56E31" w:rsidRPr="0037256B" w:rsidRDefault="00B554F4"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TP-01373</w:t>
          </w:r>
          <w:bookmarkEnd w:id="7"/>
        </w:p>
      </w:tc>
      <w:tc>
        <w:tcPr>
          <w:tcW w:w="838" w:type="dxa"/>
          <w:vAlign w:val="center"/>
        </w:tcPr>
        <w:p w14:paraId="3EC53ED4" w14:textId="409C7981" w:rsidR="00C56E31" w:rsidRPr="0037256B" w:rsidRDefault="00B554F4"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01</w:t>
          </w:r>
          <w:bookmarkEnd w:id="8"/>
        </w:p>
      </w:tc>
      <w:tc>
        <w:tcPr>
          <w:tcW w:w="1701" w:type="dxa"/>
          <w:vAlign w:val="center"/>
        </w:tcPr>
        <w:p w14:paraId="3EC53ED5" w14:textId="7000917C" w:rsidR="00C56E31" w:rsidRPr="0037256B" w:rsidRDefault="003E22D7"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27/07/2019</w:t>
          </w:r>
          <w:bookmarkEnd w:id="9"/>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3E22D7">
            <w:rPr>
              <w:rFonts w:ascii="Arial Narrow" w:hAnsi="Arial Narrow" w:cs="Arial"/>
              <w:noProof/>
              <w:color w:val="595959" w:themeColor="text1" w:themeTint="A6"/>
              <w:sz w:val="18"/>
              <w:szCs w:val="18"/>
            </w:rPr>
            <w:t>16/09/2019</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3E22D7">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3E22D7">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4297"/>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22D7"/>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C691B"/>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9639E"/>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554F4"/>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ADD1B15-3696-454C-B994-ABB0758A3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2385</Words>
  <Characters>10356</Characters>
  <Application>Microsoft Office Word</Application>
  <DocSecurity>0</DocSecurity>
  <Lines>1150</Lines>
  <Paragraphs>796</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2019-09-16T09:30:00Z</dcterms:created>
  <dcterms:modified xsi:type="dcterms:W3CDTF">2019-09-16T09:30:00Z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