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59BB23F2" w:rsidR="00CE5DD3" w:rsidRPr="00535268" w:rsidRDefault="00850634" w:rsidP="00CE5DD3">
            <w:pPr>
              <w:jc w:val="center"/>
              <w:rPr>
                <w:bCs/>
                <w:color w:val="000000" w:themeColor="text1"/>
                <w:sz w:val="32"/>
                <w:szCs w:val="32"/>
              </w:rPr>
            </w:pPr>
            <w:bookmarkStart w:id="0" w:name="Titre_Libel"/>
            <w:r>
              <w:rPr>
                <w:bCs/>
                <w:color w:val="000000" w:themeColor="text1"/>
                <w:sz w:val="32"/>
                <w:szCs w:val="32"/>
              </w:rPr>
              <w:t>Technicien en logistique d'entreposage</w:t>
            </w:r>
            <w:bookmarkEnd w:id="0"/>
          </w:p>
          <w:p w14:paraId="3EC53816" w14:textId="42D7F4ED"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B81502">
              <w:rPr>
                <w:rFonts w:cstheme="minorHAnsi"/>
                <w:b/>
                <w:smallCaps/>
                <w:color w:val="404040" w:themeColor="text1" w:themeTint="BF"/>
                <w:sz w:val="24"/>
                <w:szCs w:val="24"/>
              </w:rPr>
              <w:t>4</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230BD601" w:rsidR="003E5D1B" w:rsidRPr="00477AC1" w:rsidRDefault="00850634"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31/01/2022</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44848BB0" w:rsidR="003E5D1B" w:rsidRPr="00944192" w:rsidRDefault="00850634"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10/02/2022</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14E41EE6" w:rsidR="00477AC1" w:rsidRPr="00944192" w:rsidRDefault="00850634"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21/04/2022</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65C064"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0078A44D" w:rsidR="00CE5DD3" w:rsidRPr="00AA788A" w:rsidRDefault="00850634"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B81502">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F401B3">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F401B3">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390A4B">
        <w:rPr>
          <w:noProof/>
          <w:color w:val="FFFFFF" w:themeColor="background1"/>
          <w:sz w:val="16"/>
          <w:szCs w:val="16"/>
        </w:rPr>
        <w:t>C:\GesDTE\T-TLEm06\TLE_ECF_TP-00461m06_LE.docm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0382EA51" w:rsidR="00CE5DD3" w:rsidRPr="00AA788A" w:rsidRDefault="00850634" w:rsidP="00CE5DD3">
      <w:pPr>
        <w:rPr>
          <w:noProof/>
          <w:color w:val="FFFFFF" w:themeColor="background1"/>
          <w:sz w:val="16"/>
          <w:szCs w:val="16"/>
        </w:rPr>
      </w:pPr>
      <w:bookmarkStart w:id="16" w:name="DTE_Historique"/>
      <w:r>
        <w:rPr>
          <w:noProof/>
          <w:color w:val="FFFFFF" w:themeColor="background1"/>
          <w:sz w:val="16"/>
          <w:szCs w:val="16"/>
        </w:rPr>
        <w:t>Modele du 15/09/20 05:16 , MODELE_ECF_LE.docm#Galais Jean-Jacques,G,15/02/22 10:07 , MODELE_ECF_LE.docm#Galais Jean-Jacques,R,15/02/22 10:09#Galais Jean-Jacques,PDF,15/02/22 10:09#</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6A616C2D" w:rsidR="00310738" w:rsidRPr="00C56E31" w:rsidRDefault="00390A4B" w:rsidP="00980EE6">
            <w:pPr>
              <w:rPr>
                <w:b/>
                <w:color w:val="404040" w:themeColor="text1" w:themeTint="BF"/>
                <w:sz w:val="28"/>
                <w:szCs w:val="28"/>
              </w:rPr>
            </w:pPr>
            <w:bookmarkStart w:id="17" w:name="IntAct11"/>
            <w:r>
              <w:rPr>
                <w:rStyle w:val="Textedelespacerserv"/>
                <w:b/>
                <w:color w:val="404040" w:themeColor="text1" w:themeTint="BF"/>
                <w:sz w:val="28"/>
                <w:szCs w:val="28"/>
              </w:rPr>
              <w:t>Coordonner, réguler et contrôler l'activité liée aux flux de marchandises dans l'entrepôt</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02165F7" w14:textId="77777777" w:rsidR="00390A4B" w:rsidRDefault="00390A4B" w:rsidP="00917C6D">
            <w:pPr>
              <w:pStyle w:val="Listenumrote"/>
              <w:numPr>
                <w:ilvl w:val="0"/>
                <w:numId w:val="0"/>
              </w:numPr>
              <w:spacing w:after="0"/>
              <w:ind w:right="176"/>
              <w:rPr>
                <w:b w:val="0"/>
              </w:rPr>
            </w:pPr>
            <w:bookmarkStart w:id="18" w:name="IntC11"/>
            <w:r>
              <w:rPr>
                <w:b w:val="0"/>
              </w:rPr>
              <w:t>1. Contrôler les documents et les opérations liés aux flux de marchandises en entrepôt</w:t>
            </w:r>
          </w:p>
          <w:p w14:paraId="411C1A19" w14:textId="77777777" w:rsidR="00390A4B" w:rsidRDefault="00390A4B" w:rsidP="00917C6D">
            <w:pPr>
              <w:pStyle w:val="Listenumrote"/>
              <w:numPr>
                <w:ilvl w:val="0"/>
                <w:numId w:val="0"/>
              </w:numPr>
              <w:spacing w:after="0"/>
              <w:ind w:right="176"/>
              <w:rPr>
                <w:b w:val="0"/>
              </w:rPr>
            </w:pPr>
            <w:r>
              <w:rPr>
                <w:b w:val="0"/>
              </w:rPr>
              <w:t>2. Vérifier la conformité de l'implantation des marchandises, des stocks physiques et informatiques</w:t>
            </w:r>
          </w:p>
          <w:p w14:paraId="078582AB" w14:textId="77777777" w:rsidR="00390A4B" w:rsidRDefault="00390A4B" w:rsidP="00917C6D">
            <w:pPr>
              <w:pStyle w:val="Listenumrote"/>
              <w:numPr>
                <w:ilvl w:val="0"/>
                <w:numId w:val="0"/>
              </w:numPr>
              <w:spacing w:after="0"/>
              <w:ind w:right="176"/>
              <w:rPr>
                <w:b w:val="0"/>
              </w:rPr>
            </w:pPr>
            <w:r>
              <w:rPr>
                <w:b w:val="0"/>
              </w:rPr>
              <w:t>3. Veiller au respect des règles de sécurité liées aux matériels de manutention et de stockage</w:t>
            </w:r>
          </w:p>
          <w:p w14:paraId="1FE9CFDA" w14:textId="77777777" w:rsidR="00390A4B" w:rsidRDefault="00390A4B" w:rsidP="00917C6D">
            <w:pPr>
              <w:pStyle w:val="Listenumrote"/>
              <w:numPr>
                <w:ilvl w:val="0"/>
                <w:numId w:val="0"/>
              </w:numPr>
              <w:spacing w:after="0"/>
              <w:ind w:right="176"/>
              <w:rPr>
                <w:b w:val="0"/>
              </w:rPr>
            </w:pPr>
            <w:r>
              <w:rPr>
                <w:b w:val="0"/>
              </w:rPr>
              <w:t>4. Adapter au quotidien les activités liées aux flux de marchandises en entrepôt</w:t>
            </w:r>
          </w:p>
          <w:bookmarkEnd w:id="18"/>
          <w:p w14:paraId="3EC5385E" w14:textId="27F29278"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8A3F10"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8A3F10"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8A3F10"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8A3F10"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34542E0E" w:rsidR="00D074D9" w:rsidRPr="00C56E31" w:rsidRDefault="00390A4B" w:rsidP="00734737">
            <w:pPr>
              <w:rPr>
                <w:b/>
                <w:color w:val="404040" w:themeColor="text1" w:themeTint="BF"/>
                <w:sz w:val="28"/>
                <w:szCs w:val="28"/>
              </w:rPr>
            </w:pPr>
            <w:bookmarkStart w:id="19" w:name="IntAct21"/>
            <w:r>
              <w:rPr>
                <w:rStyle w:val="Textedelespacerserv"/>
                <w:b/>
                <w:color w:val="404040" w:themeColor="text1" w:themeTint="BF"/>
                <w:sz w:val="28"/>
                <w:szCs w:val="28"/>
              </w:rPr>
              <w:t>Planifier et encadrer les activités d'une équipe d'opérateurs en entrepôt</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502701D" w14:textId="77777777" w:rsidR="00390A4B" w:rsidRDefault="00390A4B" w:rsidP="00B424B8">
            <w:pPr>
              <w:pStyle w:val="Listenumrote"/>
              <w:numPr>
                <w:ilvl w:val="0"/>
                <w:numId w:val="0"/>
              </w:numPr>
              <w:spacing w:after="0"/>
              <w:ind w:right="176"/>
              <w:rPr>
                <w:b w:val="0"/>
              </w:rPr>
            </w:pPr>
            <w:bookmarkStart w:id="20" w:name="IntC21"/>
            <w:r>
              <w:rPr>
                <w:b w:val="0"/>
              </w:rPr>
              <w:t>1. Établir le planning des opérateurs en entrepôt</w:t>
            </w:r>
          </w:p>
          <w:p w14:paraId="75301EC8" w14:textId="77777777" w:rsidR="00390A4B" w:rsidRDefault="00390A4B" w:rsidP="00B424B8">
            <w:pPr>
              <w:pStyle w:val="Listenumrote"/>
              <w:numPr>
                <w:ilvl w:val="0"/>
                <w:numId w:val="0"/>
              </w:numPr>
              <w:spacing w:after="0"/>
              <w:ind w:right="176"/>
              <w:rPr>
                <w:b w:val="0"/>
              </w:rPr>
            </w:pPr>
            <w:r>
              <w:rPr>
                <w:b w:val="0"/>
              </w:rPr>
              <w:t>2. Suivre l'activité d'une équipe d'opérateurs en entrepôt dans un tableau de bord</w:t>
            </w:r>
          </w:p>
          <w:p w14:paraId="45DACBD8" w14:textId="77777777" w:rsidR="00390A4B" w:rsidRDefault="00390A4B" w:rsidP="00B424B8">
            <w:pPr>
              <w:pStyle w:val="Listenumrote"/>
              <w:numPr>
                <w:ilvl w:val="0"/>
                <w:numId w:val="0"/>
              </w:numPr>
              <w:spacing w:after="0"/>
              <w:ind w:right="176"/>
              <w:rPr>
                <w:b w:val="0"/>
              </w:rPr>
            </w:pPr>
            <w:r>
              <w:rPr>
                <w:b w:val="0"/>
              </w:rPr>
              <w:t>3. Encadrer une équipe d'opérateurs en entrepôt</w:t>
            </w:r>
          </w:p>
          <w:p w14:paraId="05C38BC8" w14:textId="77777777" w:rsidR="00390A4B" w:rsidRDefault="00390A4B" w:rsidP="00B424B8">
            <w:pPr>
              <w:pStyle w:val="Listenumrote"/>
              <w:numPr>
                <w:ilvl w:val="0"/>
                <w:numId w:val="0"/>
              </w:numPr>
              <w:spacing w:after="0"/>
              <w:ind w:right="176"/>
              <w:rPr>
                <w:b w:val="0"/>
              </w:rPr>
            </w:pPr>
            <w:r>
              <w:rPr>
                <w:b w:val="0"/>
              </w:rPr>
              <w:t>4. Participer à l'amélioration continue de l'entrepôt</w:t>
            </w:r>
          </w:p>
          <w:bookmarkEnd w:id="20"/>
          <w:p w14:paraId="3EC53985" w14:textId="75CAF26F"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8A3F10"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8A3F10"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8A3F10"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8A3F10"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1"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078ECAAC" w:rsidR="00CB604F" w:rsidRPr="00607838" w:rsidRDefault="00390A4B" w:rsidP="00CB604F">
                <w:pPr>
                  <w:jc w:val="center"/>
                  <w:rPr>
                    <w:b/>
                    <w:color w:val="404040" w:themeColor="text1" w:themeTint="BF"/>
                    <w:sz w:val="20"/>
                    <w:szCs w:val="20"/>
                  </w:rPr>
                </w:pPr>
                <w:r>
                  <w:rPr>
                    <w:b/>
                    <w:color w:val="404040" w:themeColor="text1" w:themeTint="BF"/>
                    <w:sz w:val="20"/>
                    <w:szCs w:val="20"/>
                  </w:rPr>
                  <w:t>Coordonner, réguler et contrôler l'activité liée aux flux de marchandises dans l'entrepôt</w:t>
                </w:r>
              </w:p>
            </w:tc>
            <w:bookmarkEnd w:id="21" w:displacedByCustomXml="next"/>
          </w:sdtContent>
        </w:sdt>
        <w:sdt>
          <w:sdtPr>
            <w:rPr>
              <w:color w:val="404040" w:themeColor="text1" w:themeTint="BF"/>
              <w:sz w:val="20"/>
              <w:szCs w:val="20"/>
            </w:rPr>
            <w:alias w:val="Compétence pro"/>
            <w:tag w:val="Compétence pro"/>
            <w:id w:val="1450964327"/>
          </w:sdtPr>
          <w:sdtEndPr/>
          <w:sdtContent>
            <w:bookmarkStart w:id="22"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5702EA1B" w14:textId="77777777" w:rsidR="00390A4B" w:rsidRDefault="00390A4B" w:rsidP="00CB604F">
                <w:pPr>
                  <w:rPr>
                    <w:color w:val="404040" w:themeColor="text1" w:themeTint="BF"/>
                    <w:sz w:val="20"/>
                    <w:szCs w:val="20"/>
                  </w:rPr>
                </w:pPr>
                <w:r>
                  <w:rPr>
                    <w:color w:val="404040" w:themeColor="text1" w:themeTint="BF"/>
                    <w:sz w:val="20"/>
                    <w:szCs w:val="20"/>
                  </w:rPr>
                  <w:t>1. Contrôler les documents et les opérations liés aux flux de marchandises en entrepôt</w:t>
                </w:r>
              </w:p>
              <w:p w14:paraId="044F0F12" w14:textId="77777777" w:rsidR="00390A4B" w:rsidRDefault="00390A4B" w:rsidP="00CB604F">
                <w:pPr>
                  <w:rPr>
                    <w:color w:val="404040" w:themeColor="text1" w:themeTint="BF"/>
                    <w:sz w:val="20"/>
                    <w:szCs w:val="20"/>
                  </w:rPr>
                </w:pPr>
                <w:r>
                  <w:rPr>
                    <w:color w:val="404040" w:themeColor="text1" w:themeTint="BF"/>
                    <w:sz w:val="20"/>
                    <w:szCs w:val="20"/>
                  </w:rPr>
                  <w:t>2. Vérifier la conformité de l'implantation des marchandises, des stocks physiques et informatiques</w:t>
                </w:r>
              </w:p>
              <w:p w14:paraId="0BDADF38" w14:textId="77777777" w:rsidR="00390A4B" w:rsidRDefault="00390A4B" w:rsidP="00CB604F">
                <w:pPr>
                  <w:rPr>
                    <w:color w:val="404040" w:themeColor="text1" w:themeTint="BF"/>
                    <w:sz w:val="20"/>
                    <w:szCs w:val="20"/>
                  </w:rPr>
                </w:pPr>
                <w:r>
                  <w:rPr>
                    <w:color w:val="404040" w:themeColor="text1" w:themeTint="BF"/>
                    <w:sz w:val="20"/>
                    <w:szCs w:val="20"/>
                  </w:rPr>
                  <w:t>3. Veiller au respect des règles de sécurité liées aux matériels de manutention et de stockage</w:t>
                </w:r>
              </w:p>
              <w:p w14:paraId="5987FE4A" w14:textId="77777777" w:rsidR="00390A4B" w:rsidRDefault="00390A4B" w:rsidP="00CB604F">
                <w:pPr>
                  <w:rPr>
                    <w:color w:val="404040" w:themeColor="text1" w:themeTint="BF"/>
                    <w:sz w:val="20"/>
                    <w:szCs w:val="20"/>
                  </w:rPr>
                </w:pPr>
                <w:r>
                  <w:rPr>
                    <w:color w:val="404040" w:themeColor="text1" w:themeTint="BF"/>
                    <w:sz w:val="20"/>
                    <w:szCs w:val="20"/>
                  </w:rPr>
                  <w:t>4. Adapter au quotidien les activités liées aux flux de marchandises en entrepôt</w:t>
                </w:r>
              </w:p>
              <w:p w14:paraId="61E03C1A" w14:textId="66B21978" w:rsidR="00CB604F" w:rsidRPr="00607838" w:rsidRDefault="00CB604F" w:rsidP="00CB604F">
                <w:pPr>
                  <w:rPr>
                    <w:color w:val="404040" w:themeColor="text1" w:themeTint="BF"/>
                    <w:sz w:val="20"/>
                    <w:szCs w:val="20"/>
                  </w:rPr>
                </w:pPr>
              </w:p>
            </w:tc>
            <w:bookmarkEnd w:id="22"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3" w:name="sommaire2" w:colFirst="0" w:colLast="2" w:displacedByCustomXml="next"/>
        <w:sdt>
          <w:sdtPr>
            <w:rPr>
              <w:b/>
              <w:color w:val="404040" w:themeColor="text1" w:themeTint="BF"/>
              <w:sz w:val="20"/>
              <w:szCs w:val="20"/>
            </w:rPr>
            <w:alias w:val="activité type"/>
            <w:tag w:val="activité type"/>
            <w:id w:val="2074231691"/>
          </w:sdtPr>
          <w:sdtEndPr/>
          <w:sdtContent>
            <w:bookmarkStart w:id="24"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317C4D1B" w:rsidR="00CB604F" w:rsidRPr="00607838" w:rsidRDefault="00390A4B" w:rsidP="00CB604F">
                <w:pPr>
                  <w:jc w:val="center"/>
                  <w:rPr>
                    <w:b/>
                    <w:color w:val="404040" w:themeColor="text1" w:themeTint="BF"/>
                    <w:sz w:val="20"/>
                    <w:szCs w:val="20"/>
                  </w:rPr>
                </w:pPr>
                <w:r>
                  <w:rPr>
                    <w:b/>
                    <w:color w:val="404040" w:themeColor="text1" w:themeTint="BF"/>
                    <w:sz w:val="20"/>
                    <w:szCs w:val="20"/>
                  </w:rPr>
                  <w:t>Planifier et encadrer les activités d'une équipe d'opérateurs en entrepôt</w:t>
                </w:r>
              </w:p>
            </w:tc>
            <w:bookmarkEnd w:id="24"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5" w:name="IntC22" w:displacedByCustomXml="prev"/>
              <w:p w14:paraId="2DD332CB" w14:textId="77777777" w:rsidR="00390A4B" w:rsidRDefault="00390A4B" w:rsidP="00CB604F">
                <w:pPr>
                  <w:rPr>
                    <w:color w:val="404040" w:themeColor="text1" w:themeTint="BF"/>
                    <w:sz w:val="20"/>
                    <w:szCs w:val="20"/>
                  </w:rPr>
                </w:pPr>
                <w:r>
                  <w:rPr>
                    <w:color w:val="404040" w:themeColor="text1" w:themeTint="BF"/>
                    <w:sz w:val="20"/>
                    <w:szCs w:val="20"/>
                  </w:rPr>
                  <w:t>1. Établir le planning des opérateurs en entrepôt</w:t>
                </w:r>
              </w:p>
              <w:p w14:paraId="17F5C046" w14:textId="77777777" w:rsidR="00390A4B" w:rsidRDefault="00390A4B" w:rsidP="00CB604F">
                <w:pPr>
                  <w:rPr>
                    <w:color w:val="404040" w:themeColor="text1" w:themeTint="BF"/>
                    <w:sz w:val="20"/>
                    <w:szCs w:val="20"/>
                  </w:rPr>
                </w:pPr>
                <w:r>
                  <w:rPr>
                    <w:color w:val="404040" w:themeColor="text1" w:themeTint="BF"/>
                    <w:sz w:val="20"/>
                    <w:szCs w:val="20"/>
                  </w:rPr>
                  <w:t>2. Suivre l'activité d'une équipe d'opérateurs en entrepôt dans un tableau de bord</w:t>
                </w:r>
              </w:p>
              <w:p w14:paraId="653E659F" w14:textId="77777777" w:rsidR="00390A4B" w:rsidRDefault="00390A4B" w:rsidP="00CB604F">
                <w:pPr>
                  <w:rPr>
                    <w:color w:val="404040" w:themeColor="text1" w:themeTint="BF"/>
                    <w:sz w:val="20"/>
                    <w:szCs w:val="20"/>
                  </w:rPr>
                </w:pPr>
                <w:r>
                  <w:rPr>
                    <w:color w:val="404040" w:themeColor="text1" w:themeTint="BF"/>
                    <w:sz w:val="20"/>
                    <w:szCs w:val="20"/>
                  </w:rPr>
                  <w:t>3. Encadrer une équipe d'opérateurs en entrepôt</w:t>
                </w:r>
              </w:p>
              <w:p w14:paraId="537682D2" w14:textId="77777777" w:rsidR="00390A4B" w:rsidRDefault="00390A4B" w:rsidP="00CB604F">
                <w:pPr>
                  <w:rPr>
                    <w:color w:val="404040" w:themeColor="text1" w:themeTint="BF"/>
                    <w:sz w:val="20"/>
                    <w:szCs w:val="20"/>
                  </w:rPr>
                </w:pPr>
                <w:r>
                  <w:rPr>
                    <w:color w:val="404040" w:themeColor="text1" w:themeTint="BF"/>
                    <w:sz w:val="20"/>
                    <w:szCs w:val="20"/>
                  </w:rPr>
                  <w:t>4. Participer à l'amélioration continue de l'entrepôt</w:t>
                </w:r>
              </w:p>
              <w:p w14:paraId="383FBC14" w14:textId="25CD63B3" w:rsidR="00CB604F" w:rsidRDefault="008A3F10" w:rsidP="00CB604F">
                <w:pPr>
                  <w:rPr>
                    <w:color w:val="404040" w:themeColor="text1" w:themeTint="BF"/>
                    <w:sz w:val="20"/>
                    <w:szCs w:val="20"/>
                  </w:rPr>
                </w:pPr>
              </w:p>
              <w:bookmarkEnd w:id="25"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3"/>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6E34C43E" w:rsidR="00CB604F" w:rsidRPr="00607838" w:rsidRDefault="00CB604F" w:rsidP="00CB604F">
            <w:pPr>
              <w:jc w:val="center"/>
              <w:rPr>
                <w:b/>
                <w:color w:val="404040" w:themeColor="text1" w:themeTint="BF"/>
                <w:sz w:val="20"/>
                <w:szCs w:val="20"/>
              </w:rPr>
            </w:pPr>
            <w:bookmarkStart w:id="26" w:name="sommaire3"/>
            <w:bookmarkEnd w:id="26"/>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0487F0FD"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7E55DE0"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773A6FF1"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79597069"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1447523B" w:rsidR="00CB604F" w:rsidRPr="00607838" w:rsidRDefault="00CB604F" w:rsidP="00CB604F">
            <w:pPr>
              <w:jc w:val="center"/>
              <w:rPr>
                <w:b/>
                <w:color w:val="404040" w:themeColor="text1" w:themeTint="BF"/>
                <w:sz w:val="20"/>
                <w:szCs w:val="20"/>
              </w:rPr>
            </w:pPr>
            <w:bookmarkStart w:id="27" w:name="sommaire4"/>
            <w:bookmarkEnd w:id="27"/>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14B2FBA2"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66F9B573"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0F2A5B35"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727FDF8D" w:rsidR="00CB604F" w:rsidRPr="00607838" w:rsidRDefault="00CB604F" w:rsidP="00CB604F">
            <w:pPr>
              <w:jc w:val="center"/>
              <w:rPr>
                <w:b/>
                <w:color w:val="404040" w:themeColor="text1" w:themeTint="BF"/>
                <w:sz w:val="20"/>
                <w:szCs w:val="20"/>
              </w:rPr>
            </w:pPr>
            <w:bookmarkStart w:id="28" w:name="sommaire5"/>
            <w:bookmarkEnd w:id="28"/>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57398259"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372D12DD"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2EB0294C"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B8D7B4" w14:textId="77777777" w:rsidR="00CC46EF" w:rsidRDefault="00CC46EF" w:rsidP="00D54522">
      <w:r>
        <w:separator/>
      </w:r>
    </w:p>
  </w:endnote>
  <w:endnote w:type="continuationSeparator" w:id="0">
    <w:p w14:paraId="0C787FA1" w14:textId="77777777" w:rsidR="00CC46EF" w:rsidRDefault="00CC46EF"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256C239A" w:rsidR="00C56E31" w:rsidRPr="0037256B" w:rsidRDefault="00B81502"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TLE</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4773E9EF" w:rsidR="00C56E31" w:rsidRPr="0037256B" w:rsidRDefault="00B81502"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TP-00461</w:t>
          </w:r>
          <w:bookmarkEnd w:id="6"/>
        </w:p>
      </w:tc>
      <w:tc>
        <w:tcPr>
          <w:tcW w:w="838" w:type="dxa"/>
          <w:vAlign w:val="center"/>
        </w:tcPr>
        <w:p w14:paraId="3EC53ED4" w14:textId="20BBE06E" w:rsidR="00C56E31" w:rsidRPr="0037256B" w:rsidRDefault="00B81502"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06</w:t>
          </w:r>
          <w:bookmarkEnd w:id="7"/>
        </w:p>
      </w:tc>
      <w:tc>
        <w:tcPr>
          <w:tcW w:w="1701" w:type="dxa"/>
          <w:vAlign w:val="center"/>
        </w:tcPr>
        <w:p w14:paraId="3EC53ED5" w14:textId="276AF223" w:rsidR="00C56E31" w:rsidRPr="0037256B" w:rsidRDefault="00850634"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10/02/2022</w:t>
          </w:r>
          <w:bookmarkEnd w:id="8"/>
        </w:p>
      </w:tc>
      <w:tc>
        <w:tcPr>
          <w:tcW w:w="1560" w:type="dxa"/>
          <w:vAlign w:val="center"/>
        </w:tcPr>
        <w:p w14:paraId="3EC53ED6" w14:textId="280A9EB7"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850634">
            <w:rPr>
              <w:rFonts w:ascii="Arial Narrow" w:hAnsi="Arial Narrow" w:cs="Arial"/>
              <w:noProof/>
              <w:color w:val="595959" w:themeColor="text1" w:themeTint="A6"/>
              <w:sz w:val="18"/>
              <w:szCs w:val="18"/>
            </w:rPr>
            <w:t>15/02/2022</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735011" w14:textId="77777777" w:rsidR="00CC46EF" w:rsidRDefault="00CC46EF" w:rsidP="00D54522">
      <w:r>
        <w:separator/>
      </w:r>
    </w:p>
  </w:footnote>
  <w:footnote w:type="continuationSeparator" w:id="0">
    <w:p w14:paraId="1230BC07" w14:textId="77777777" w:rsidR="00CC46EF" w:rsidRDefault="00CC46EF"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155566E6">
                <wp:extent cx="1146441"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1"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A7EAA"/>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0A4B"/>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50634"/>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1502"/>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01B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customXml/itemProps4.xml><?xml version="1.0" encoding="utf-8"?>
<ds:datastoreItem xmlns:ds="http://schemas.openxmlformats.org/officeDocument/2006/customXml" ds:itemID="{55326E4C-BD87-4F0D-9CC9-EFC6FC611F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1709</Words>
  <Characters>7591</Characters>
  <Application>Microsoft Office Word</Application>
  <DocSecurity>0</DocSecurity>
  <Lines>843</Lines>
  <Paragraphs>547</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2022-02-15T09:09:00Z</dcterms:created>
  <dcterms:modified xsi:type="dcterms:W3CDTF">2022-02-15T09:09:00Z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