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5A5B328" w:rsidR="00CE5DD3" w:rsidRPr="00535268" w:rsidRDefault="00A444E5" w:rsidP="00CE5DD3">
            <w:pPr>
              <w:jc w:val="center"/>
              <w:rPr>
                <w:bCs/>
                <w:color w:val="000000" w:themeColor="text1"/>
                <w:sz w:val="32"/>
                <w:szCs w:val="32"/>
              </w:rPr>
            </w:pPr>
            <w:bookmarkStart w:id="0" w:name="Titre_Libel"/>
            <w:r>
              <w:rPr>
                <w:bCs/>
                <w:color w:val="000000" w:themeColor="text1"/>
                <w:sz w:val="32"/>
                <w:szCs w:val="32"/>
              </w:rPr>
              <w:t>Assistant import-export</w:t>
            </w:r>
            <w:bookmarkEnd w:id="0"/>
          </w:p>
          <w:p w14:paraId="3EC53816" w14:textId="5F07E67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794BE3">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02A8793" w:rsidR="003E5D1B" w:rsidRPr="00477AC1" w:rsidRDefault="00A444E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05/07/2022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F740F08" w:rsidR="003E5D1B" w:rsidRPr="00944192" w:rsidRDefault="00A444E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13/07/2022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BAC6212" w:rsidR="00477AC1" w:rsidRPr="00944192" w:rsidRDefault="00A444E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07/01/2023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5111D46" w:rsidR="00CE5DD3" w:rsidRPr="00AA788A" w:rsidRDefault="00A444E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794BE3">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16086">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916086">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39154F">
        <w:rPr>
          <w:noProof/>
          <w:color w:val="FFFFFF" w:themeColor="background1"/>
          <w:sz w:val="16"/>
          <w:szCs w:val="16"/>
        </w:rPr>
        <w:t>C:\GesDTE\T-AIEm05\AIE_ECF_TP-00523m05_LE.docm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3F8BC271" w:rsidR="00CE5DD3" w:rsidRPr="00AA788A" w:rsidRDefault="00A444E5" w:rsidP="00CE5DD3">
      <w:pPr>
        <w:rPr>
          <w:noProof/>
          <w:color w:val="FFFFFF" w:themeColor="background1"/>
          <w:sz w:val="16"/>
          <w:szCs w:val="16"/>
        </w:rPr>
      </w:pPr>
      <w:bookmarkStart w:id="16" w:name="DTE_Historique"/>
      <w:r>
        <w:rPr>
          <w:noProof/>
          <w:color w:val="FFFFFF" w:themeColor="background1"/>
          <w:sz w:val="16"/>
          <w:szCs w:val="16"/>
        </w:rPr>
        <w:t>Modele du 15/09/20 06:16 , MODELE_ECF_LE.docm#Galais Jean-Jacques,G,29/07/22 08:47 , MODELE_ECF_LE.docm#Galais Jean-Jacques,R,29/07/22 08:49#Galais Jean-Jacques,PDF,29/07/22 08:50#</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ABF546E" w:rsidR="00310738" w:rsidRPr="00C56E31" w:rsidRDefault="0039154F" w:rsidP="00980EE6">
            <w:pPr>
              <w:rPr>
                <w:b/>
                <w:color w:val="404040" w:themeColor="text1" w:themeTint="BF"/>
                <w:sz w:val="28"/>
                <w:szCs w:val="28"/>
              </w:rPr>
            </w:pPr>
            <w:bookmarkStart w:id="17" w:name="IntAct11"/>
            <w:r>
              <w:rPr>
                <w:rStyle w:val="Textedelespacerserv"/>
                <w:b/>
                <w:color w:val="404040" w:themeColor="text1" w:themeTint="BF"/>
                <w:sz w:val="28"/>
                <w:szCs w:val="28"/>
              </w:rPr>
              <w:t>Administrer les ventes et les achats à l’international en français et en anglais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77BB960" w14:textId="77777777" w:rsidR="0039154F" w:rsidRDefault="0039154F" w:rsidP="00917C6D">
            <w:pPr>
              <w:pStyle w:val="Listenumrote"/>
              <w:numPr>
                <w:ilvl w:val="0"/>
                <w:numId w:val="0"/>
              </w:numPr>
              <w:spacing w:after="0"/>
              <w:ind w:right="176"/>
              <w:rPr>
                <w:b w:val="0"/>
              </w:rPr>
            </w:pPr>
            <w:bookmarkStart w:id="18" w:name="IntC11"/>
            <w:r>
              <w:rPr>
                <w:b w:val="0"/>
              </w:rPr>
              <w:t>1. Elaborer une offre à l'international et en assurer le suivi</w:t>
            </w:r>
          </w:p>
          <w:p w14:paraId="39C3184A" w14:textId="77777777" w:rsidR="0039154F" w:rsidRDefault="0039154F" w:rsidP="00917C6D">
            <w:pPr>
              <w:pStyle w:val="Listenumrote"/>
              <w:numPr>
                <w:ilvl w:val="0"/>
                <w:numId w:val="0"/>
              </w:numPr>
              <w:spacing w:after="0"/>
              <w:ind w:right="176"/>
              <w:rPr>
                <w:b w:val="0"/>
              </w:rPr>
            </w:pPr>
            <w:r>
              <w:rPr>
                <w:b w:val="0"/>
              </w:rPr>
              <w:t>2. Traiter les commandes à l'international</w:t>
            </w:r>
          </w:p>
          <w:p w14:paraId="48611569" w14:textId="77777777" w:rsidR="0039154F" w:rsidRDefault="0039154F" w:rsidP="00917C6D">
            <w:pPr>
              <w:pStyle w:val="Listenumrote"/>
              <w:numPr>
                <w:ilvl w:val="0"/>
                <w:numId w:val="0"/>
              </w:numPr>
              <w:spacing w:after="0"/>
              <w:ind w:right="176"/>
              <w:rPr>
                <w:b w:val="0"/>
              </w:rPr>
            </w:pPr>
            <w:r>
              <w:rPr>
                <w:b w:val="0"/>
              </w:rPr>
              <w:t>3. Gérer la relation client ou fournisseur à l'international</w:t>
            </w:r>
          </w:p>
          <w:bookmarkEnd w:id="18"/>
          <w:p w14:paraId="3EC5385E" w14:textId="0C8794B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CB25A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CB25A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CB25A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CB25A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108853F" w:rsidR="00D074D9" w:rsidRPr="00C56E31" w:rsidRDefault="0039154F" w:rsidP="00734737">
            <w:pPr>
              <w:rPr>
                <w:b/>
                <w:color w:val="404040" w:themeColor="text1" w:themeTint="BF"/>
                <w:sz w:val="28"/>
                <w:szCs w:val="28"/>
              </w:rPr>
            </w:pPr>
            <w:bookmarkStart w:id="19" w:name="IntAct21"/>
            <w:r>
              <w:rPr>
                <w:rStyle w:val="Textedelespacerserv"/>
                <w:b/>
                <w:color w:val="404040" w:themeColor="text1" w:themeTint="BF"/>
                <w:sz w:val="28"/>
                <w:szCs w:val="28"/>
              </w:rPr>
              <w:t>Optimiser les opérations logistiques internationales en français et en anglais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4DCB97" w14:textId="77777777" w:rsidR="0039154F" w:rsidRDefault="0039154F" w:rsidP="00B424B8">
            <w:pPr>
              <w:pStyle w:val="Listenumrote"/>
              <w:numPr>
                <w:ilvl w:val="0"/>
                <w:numId w:val="0"/>
              </w:numPr>
              <w:spacing w:after="0"/>
              <w:ind w:right="176"/>
              <w:rPr>
                <w:b w:val="0"/>
              </w:rPr>
            </w:pPr>
            <w:bookmarkStart w:id="20" w:name="IntC21"/>
            <w:r>
              <w:rPr>
                <w:b w:val="0"/>
              </w:rPr>
              <w:t>1. Coordonner les opérations d'acheminement à l’international</w:t>
            </w:r>
          </w:p>
          <w:p w14:paraId="1CAEFE93" w14:textId="77777777" w:rsidR="0039154F" w:rsidRDefault="0039154F" w:rsidP="00B424B8">
            <w:pPr>
              <w:pStyle w:val="Listenumrote"/>
              <w:numPr>
                <w:ilvl w:val="0"/>
                <w:numId w:val="0"/>
              </w:numPr>
              <w:spacing w:after="0"/>
              <w:ind w:right="176"/>
              <w:rPr>
                <w:b w:val="0"/>
              </w:rPr>
            </w:pPr>
            <w:r>
              <w:rPr>
                <w:b w:val="0"/>
              </w:rPr>
              <w:t>2. Traiter les litiges transport et logistique à l’international</w:t>
            </w:r>
          </w:p>
          <w:p w14:paraId="583F3ECE" w14:textId="77777777" w:rsidR="0039154F" w:rsidRDefault="0039154F" w:rsidP="00B424B8">
            <w:pPr>
              <w:pStyle w:val="Listenumrote"/>
              <w:numPr>
                <w:ilvl w:val="0"/>
                <w:numId w:val="0"/>
              </w:numPr>
              <w:spacing w:after="0"/>
              <w:ind w:right="176"/>
              <w:rPr>
                <w:b w:val="0"/>
              </w:rPr>
            </w:pPr>
            <w:r>
              <w:rPr>
                <w:b w:val="0"/>
              </w:rPr>
              <w:t>3. Suivre les opérations administratives de dédouanement</w:t>
            </w:r>
          </w:p>
          <w:bookmarkEnd w:id="20"/>
          <w:p w14:paraId="3EC53985" w14:textId="0069070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CB25A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CB25A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CB25A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CB25A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FEAF414" w:rsidR="00D074D9" w:rsidRPr="00D178F8" w:rsidRDefault="0039154F"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Assurer les fonctions de support au développement commercial en français et en anglais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EA135B" w14:textId="77777777" w:rsidR="0039154F" w:rsidRDefault="0039154F" w:rsidP="00B424B8">
            <w:pPr>
              <w:pStyle w:val="Listenumrote"/>
              <w:numPr>
                <w:ilvl w:val="0"/>
                <w:numId w:val="0"/>
              </w:numPr>
              <w:spacing w:after="0"/>
              <w:ind w:right="176"/>
              <w:rPr>
                <w:b w:val="0"/>
              </w:rPr>
            </w:pPr>
            <w:bookmarkStart w:id="22" w:name="IntC31"/>
            <w:r>
              <w:rPr>
                <w:b w:val="0"/>
              </w:rPr>
              <w:t>1. Promouvoir l’image de l’entreprise à l’international</w:t>
            </w:r>
          </w:p>
          <w:p w14:paraId="347FFFDB" w14:textId="77777777" w:rsidR="0039154F" w:rsidRDefault="0039154F" w:rsidP="00B424B8">
            <w:pPr>
              <w:pStyle w:val="Listenumrote"/>
              <w:numPr>
                <w:ilvl w:val="0"/>
                <w:numId w:val="0"/>
              </w:numPr>
              <w:spacing w:after="0"/>
              <w:ind w:right="176"/>
              <w:rPr>
                <w:b w:val="0"/>
              </w:rPr>
            </w:pPr>
            <w:r>
              <w:rPr>
                <w:b w:val="0"/>
              </w:rPr>
              <w:t>2. Contribuer à l’optimisation des achats et au développement des ventes à l’international</w:t>
            </w:r>
          </w:p>
          <w:p w14:paraId="39EBBB55" w14:textId="77777777" w:rsidR="0039154F" w:rsidRDefault="0039154F" w:rsidP="00B424B8">
            <w:pPr>
              <w:pStyle w:val="Listenumrote"/>
              <w:numPr>
                <w:ilvl w:val="0"/>
                <w:numId w:val="0"/>
              </w:numPr>
              <w:spacing w:after="0"/>
              <w:ind w:right="176"/>
              <w:rPr>
                <w:b w:val="0"/>
              </w:rPr>
            </w:pPr>
            <w:r>
              <w:rPr>
                <w:b w:val="0"/>
              </w:rPr>
              <w:t>3. Elaborer et actualiser des tableaux de bord commerciaux</w:t>
            </w:r>
          </w:p>
          <w:bookmarkEnd w:id="22"/>
          <w:p w14:paraId="3EC53AAC" w14:textId="2D874841"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CB25A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CB25A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CB25A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CB25A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04613B5" w:rsidR="00CB604F" w:rsidRPr="00607838" w:rsidRDefault="0039154F" w:rsidP="00CB604F">
                <w:pPr>
                  <w:jc w:val="center"/>
                  <w:rPr>
                    <w:b/>
                    <w:color w:val="404040" w:themeColor="text1" w:themeTint="BF"/>
                    <w:sz w:val="20"/>
                    <w:szCs w:val="20"/>
                  </w:rPr>
                </w:pPr>
                <w:r>
                  <w:rPr>
                    <w:b/>
                    <w:color w:val="404040" w:themeColor="text1" w:themeTint="BF"/>
                    <w:sz w:val="20"/>
                    <w:szCs w:val="20"/>
                  </w:rPr>
                  <w:t>Administrer les ventes et les achats à l’international en français et en anglais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248C11C" w14:textId="77777777" w:rsidR="0039154F" w:rsidRDefault="0039154F" w:rsidP="00CB604F">
                <w:pPr>
                  <w:rPr>
                    <w:color w:val="404040" w:themeColor="text1" w:themeTint="BF"/>
                    <w:sz w:val="20"/>
                    <w:szCs w:val="20"/>
                  </w:rPr>
                </w:pPr>
                <w:r>
                  <w:rPr>
                    <w:color w:val="404040" w:themeColor="text1" w:themeTint="BF"/>
                    <w:sz w:val="20"/>
                    <w:szCs w:val="20"/>
                  </w:rPr>
                  <w:t>1. Elaborer une offre à l'international et en assurer le suivi</w:t>
                </w:r>
              </w:p>
              <w:p w14:paraId="6DFE4C12" w14:textId="77777777" w:rsidR="0039154F" w:rsidRDefault="0039154F" w:rsidP="00CB604F">
                <w:pPr>
                  <w:rPr>
                    <w:color w:val="404040" w:themeColor="text1" w:themeTint="BF"/>
                    <w:sz w:val="20"/>
                    <w:szCs w:val="20"/>
                  </w:rPr>
                </w:pPr>
                <w:r>
                  <w:rPr>
                    <w:color w:val="404040" w:themeColor="text1" w:themeTint="BF"/>
                    <w:sz w:val="20"/>
                    <w:szCs w:val="20"/>
                  </w:rPr>
                  <w:t>2. Traiter les commandes à l'international</w:t>
                </w:r>
              </w:p>
              <w:p w14:paraId="119EB154" w14:textId="77777777" w:rsidR="0039154F" w:rsidRDefault="0039154F" w:rsidP="00CB604F">
                <w:pPr>
                  <w:rPr>
                    <w:color w:val="404040" w:themeColor="text1" w:themeTint="BF"/>
                    <w:sz w:val="20"/>
                    <w:szCs w:val="20"/>
                  </w:rPr>
                </w:pPr>
                <w:r>
                  <w:rPr>
                    <w:color w:val="404040" w:themeColor="text1" w:themeTint="BF"/>
                    <w:sz w:val="20"/>
                    <w:szCs w:val="20"/>
                  </w:rPr>
                  <w:t>3. Gérer la relation client ou fournisseur à l'international</w:t>
                </w:r>
              </w:p>
              <w:p w14:paraId="61E03C1A" w14:textId="4FB94526"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860C63F" w:rsidR="00CB604F" w:rsidRPr="00607838" w:rsidRDefault="0039154F" w:rsidP="00CB604F">
                <w:pPr>
                  <w:jc w:val="center"/>
                  <w:rPr>
                    <w:b/>
                    <w:color w:val="404040" w:themeColor="text1" w:themeTint="BF"/>
                    <w:sz w:val="20"/>
                    <w:szCs w:val="20"/>
                  </w:rPr>
                </w:pPr>
                <w:r>
                  <w:rPr>
                    <w:b/>
                    <w:color w:val="404040" w:themeColor="text1" w:themeTint="BF"/>
                    <w:sz w:val="20"/>
                    <w:szCs w:val="20"/>
                  </w:rPr>
                  <w:t>Optimiser les opérations logistiques internationales en français et en anglais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46F9997B" w14:textId="77777777" w:rsidR="0039154F" w:rsidRDefault="0039154F" w:rsidP="00CB604F">
                <w:pPr>
                  <w:rPr>
                    <w:color w:val="404040" w:themeColor="text1" w:themeTint="BF"/>
                    <w:sz w:val="20"/>
                    <w:szCs w:val="20"/>
                  </w:rPr>
                </w:pPr>
                <w:r>
                  <w:rPr>
                    <w:color w:val="404040" w:themeColor="text1" w:themeTint="BF"/>
                    <w:sz w:val="20"/>
                    <w:szCs w:val="20"/>
                  </w:rPr>
                  <w:t>1. Coordonner les opérations d'acheminement à l’international</w:t>
                </w:r>
              </w:p>
              <w:p w14:paraId="3F926112" w14:textId="77777777" w:rsidR="0039154F" w:rsidRDefault="0039154F" w:rsidP="00CB604F">
                <w:pPr>
                  <w:rPr>
                    <w:color w:val="404040" w:themeColor="text1" w:themeTint="BF"/>
                    <w:sz w:val="20"/>
                    <w:szCs w:val="20"/>
                  </w:rPr>
                </w:pPr>
                <w:r>
                  <w:rPr>
                    <w:color w:val="404040" w:themeColor="text1" w:themeTint="BF"/>
                    <w:sz w:val="20"/>
                    <w:szCs w:val="20"/>
                  </w:rPr>
                  <w:t>2. Traiter les litiges transport et logistique à l’international</w:t>
                </w:r>
              </w:p>
              <w:p w14:paraId="17653350" w14:textId="77777777" w:rsidR="0039154F" w:rsidRDefault="0039154F" w:rsidP="00CB604F">
                <w:pPr>
                  <w:rPr>
                    <w:color w:val="404040" w:themeColor="text1" w:themeTint="BF"/>
                    <w:sz w:val="20"/>
                    <w:szCs w:val="20"/>
                  </w:rPr>
                </w:pPr>
                <w:r>
                  <w:rPr>
                    <w:color w:val="404040" w:themeColor="text1" w:themeTint="BF"/>
                    <w:sz w:val="20"/>
                    <w:szCs w:val="20"/>
                  </w:rPr>
                  <w:t>3. Suivre les opérations administratives de dédouanement</w:t>
                </w:r>
              </w:p>
              <w:p w14:paraId="383FBC14" w14:textId="6DA2BE23" w:rsidR="00CB604F" w:rsidRDefault="00CB25AF"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6A27CB3" w:rsidR="00CB604F" w:rsidRPr="00607838" w:rsidRDefault="0039154F" w:rsidP="00CB604F">
                <w:pPr>
                  <w:jc w:val="center"/>
                  <w:rPr>
                    <w:b/>
                    <w:color w:val="404040" w:themeColor="text1" w:themeTint="BF"/>
                    <w:sz w:val="20"/>
                    <w:szCs w:val="20"/>
                  </w:rPr>
                </w:pPr>
                <w:r>
                  <w:rPr>
                    <w:b/>
                    <w:color w:val="404040" w:themeColor="text1" w:themeTint="BF"/>
                    <w:sz w:val="20"/>
                    <w:szCs w:val="20"/>
                  </w:rPr>
                  <w:t>Assurer les fonctions de support au développement commercial en français et en anglais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C915DB7" w14:textId="77777777" w:rsidR="0039154F" w:rsidRDefault="0039154F" w:rsidP="00957140">
            <w:pPr>
              <w:rPr>
                <w:color w:val="404040" w:themeColor="text1" w:themeTint="BF"/>
                <w:sz w:val="20"/>
                <w:szCs w:val="20"/>
              </w:rPr>
            </w:pPr>
            <w:bookmarkStart w:id="30" w:name="IntC32"/>
            <w:r>
              <w:rPr>
                <w:color w:val="404040" w:themeColor="text1" w:themeTint="BF"/>
                <w:sz w:val="20"/>
                <w:szCs w:val="20"/>
              </w:rPr>
              <w:t>1. Promouvoir l’image de l’entreprise à l’international</w:t>
            </w:r>
          </w:p>
          <w:p w14:paraId="2415038B" w14:textId="77777777" w:rsidR="0039154F" w:rsidRDefault="0039154F" w:rsidP="00957140">
            <w:pPr>
              <w:rPr>
                <w:color w:val="404040" w:themeColor="text1" w:themeTint="BF"/>
                <w:sz w:val="20"/>
                <w:szCs w:val="20"/>
              </w:rPr>
            </w:pPr>
            <w:r>
              <w:rPr>
                <w:color w:val="404040" w:themeColor="text1" w:themeTint="BF"/>
                <w:sz w:val="20"/>
                <w:szCs w:val="20"/>
              </w:rPr>
              <w:t>2. Contribuer à l’optimisation des achats et au développement des ventes à l’international</w:t>
            </w:r>
          </w:p>
          <w:p w14:paraId="07FD8728" w14:textId="77777777" w:rsidR="0039154F" w:rsidRDefault="0039154F" w:rsidP="00957140">
            <w:pPr>
              <w:rPr>
                <w:color w:val="404040" w:themeColor="text1" w:themeTint="BF"/>
                <w:sz w:val="20"/>
                <w:szCs w:val="20"/>
              </w:rPr>
            </w:pPr>
            <w:r>
              <w:rPr>
                <w:color w:val="404040" w:themeColor="text1" w:themeTint="BF"/>
                <w:sz w:val="20"/>
                <w:szCs w:val="20"/>
              </w:rPr>
              <w:t>3. Elaborer et actualiser des tableaux de bord commerciaux</w:t>
            </w:r>
          </w:p>
          <w:bookmarkEnd w:id="30"/>
          <w:p w14:paraId="36ED0EC5" w14:textId="5535B214"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248F22C"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88A7417"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27AB550"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37F3757"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4553CE6"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863B91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DC34CB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50E399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0E1970B" w:rsidR="00C56E31" w:rsidRPr="0037256B" w:rsidRDefault="00794BE3"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AIE</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BE6F531" w:rsidR="00C56E31" w:rsidRPr="0037256B" w:rsidRDefault="00794BE3"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TP-00523</w:t>
          </w:r>
          <w:bookmarkEnd w:id="6"/>
        </w:p>
      </w:tc>
      <w:tc>
        <w:tcPr>
          <w:tcW w:w="838" w:type="dxa"/>
          <w:vAlign w:val="center"/>
        </w:tcPr>
        <w:p w14:paraId="3EC53ED4" w14:textId="7F9AE0B6" w:rsidR="00C56E31" w:rsidRPr="0037256B" w:rsidRDefault="00794BE3"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049272D8" w:rsidR="00C56E31" w:rsidRPr="0037256B" w:rsidRDefault="00A444E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13/07/2022</w:t>
          </w:r>
          <w:bookmarkEnd w:id="8"/>
        </w:p>
      </w:tc>
      <w:tc>
        <w:tcPr>
          <w:tcW w:w="1560" w:type="dxa"/>
          <w:vAlign w:val="center"/>
        </w:tcPr>
        <w:p w14:paraId="3EC53ED6" w14:textId="727B9A6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444E5">
            <w:rPr>
              <w:rFonts w:ascii="Arial Narrow" w:hAnsi="Arial Narrow" w:cs="Arial"/>
              <w:noProof/>
              <w:color w:val="595959" w:themeColor="text1" w:themeTint="A6"/>
              <w:sz w:val="18"/>
              <w:szCs w:val="18"/>
            </w:rPr>
            <w:t>29/07/2022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154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94BE3"/>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6086"/>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4E5"/>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93A64"/>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2269</Words>
  <Characters>9826</Characters>
  <Application>Microsoft Office Word</Application>
  <DocSecurity>0</DocSecurity>
  <Lines>1228</Lines>
  <Paragraphs>806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2022-07-29T06:50:00Z</dcterms:created>
  <dcterms:modified xsi:type="dcterms:W3CDTF">2022-07-29T06:50:00Z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